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2E0" w:rsidRDefault="0020461D">
      <w:pPr>
        <w:spacing w:line="240" w:lineRule="auto"/>
        <w:ind w:left="2792" w:right="-1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ПАСПОРТ УСЛУГИ (ПРОЦЕССА) АО 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« ТОТЕМСКАЯ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 xml:space="preserve"> ЭТС»</w:t>
      </w:r>
    </w:p>
    <w:p w:rsidR="00A352E0" w:rsidRDefault="005668D9">
      <w:pPr>
        <w:spacing w:after="64" w:line="240" w:lineRule="auto"/>
      </w:pPr>
      <w:r>
        <w:rPr>
          <w:rFonts w:ascii="Arial" w:eastAsia="Arial" w:hAnsi="Arial" w:cs="Arial"/>
          <w:color w:val="17365D"/>
          <w:sz w:val="24"/>
        </w:rPr>
        <w:t xml:space="preserve"> </w:t>
      </w:r>
    </w:p>
    <w:p w:rsidR="00A352E0" w:rsidRDefault="005668D9">
      <w:pPr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i/>
          <w:sz w:val="28"/>
          <w:u w:val="single" w:color="000000"/>
        </w:rPr>
        <w:t>ПРОВЕРКА, В ТОМ ЧИСЛЕ СНЯТИЕ ПОКАЗАНИЙ, ПРИБОРА УЧЕТА ПЕРЕД ЕГО ДЕМОНТАЖЕМ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p w:rsidR="00A352E0" w:rsidRDefault="005668D9">
      <w:pPr>
        <w:spacing w:after="37" w:line="240" w:lineRule="auto"/>
        <w:jc w:val="center"/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p w:rsidR="00A352E0" w:rsidRDefault="005668D9">
      <w:pPr>
        <w:spacing w:after="49" w:line="234" w:lineRule="auto"/>
        <w:ind w:left="-5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КРУГ ЗАЯВИТЕЛЕЙ: </w:t>
      </w:r>
      <w:r>
        <w:rPr>
          <w:rFonts w:ascii="Times New Roman" w:eastAsia="Times New Roman" w:hAnsi="Times New Roman" w:cs="Times New Roman"/>
          <w:sz w:val="24"/>
        </w:rPr>
        <w:t xml:space="preserve">физические лица, юридические лица и индивидуальные предприниматели – собственники </w:t>
      </w:r>
      <w:proofErr w:type="spellStart"/>
      <w:r>
        <w:rPr>
          <w:rFonts w:ascii="Times New Roman" w:eastAsia="Times New Roman" w:hAnsi="Times New Roman" w:cs="Times New Roman"/>
          <w:sz w:val="24"/>
        </w:rPr>
        <w:t>энергопринимающих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устройств, имеющие намерение демонтировать с целью замены, ремонта или поверки прибора учета </w:t>
      </w:r>
    </w:p>
    <w:p w:rsidR="00A352E0" w:rsidRDefault="005668D9">
      <w:pPr>
        <w:spacing w:after="168" w:line="234" w:lineRule="auto"/>
        <w:ind w:left="-5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>РАЗМЕР ПЛАТЫ ЗА ПРЕДОСТАВЛЕНИЕ УСЛУГИ (ПРОЦЕССА) И ОСНОВАНИЕ Е</w:t>
      </w:r>
      <w:r>
        <w:rPr>
          <w:rFonts w:ascii="Times New Roman" w:eastAsia="Times New Roman" w:hAnsi="Times New Roman" w:cs="Times New Roman"/>
          <w:b/>
          <w:sz w:val="24"/>
        </w:rPr>
        <w:t xml:space="preserve">Е ВЗИМАНИЯ: </w:t>
      </w:r>
      <w:r>
        <w:rPr>
          <w:rFonts w:ascii="Times New Roman" w:eastAsia="Times New Roman" w:hAnsi="Times New Roman" w:cs="Times New Roman"/>
          <w:sz w:val="24"/>
        </w:rPr>
        <w:t xml:space="preserve">без взимания платы </w:t>
      </w:r>
      <w:r>
        <w:rPr>
          <w:rFonts w:ascii="Times New Roman" w:eastAsia="Times New Roman" w:hAnsi="Times New Roman" w:cs="Times New Roman"/>
          <w:b/>
          <w:sz w:val="24"/>
        </w:rPr>
        <w:t xml:space="preserve">УСЛОВИЯ ОКАЗАНИЯ УСЛУГИ (ПРОЦЕССА): </w:t>
      </w:r>
      <w:r>
        <w:rPr>
          <w:rFonts w:ascii="Times New Roman" w:eastAsia="Times New Roman" w:hAnsi="Times New Roman" w:cs="Times New Roman"/>
          <w:sz w:val="24"/>
        </w:rPr>
        <w:t>оформление заявки на снятие показаний, проверки схемы подключения прибора учета перед демонтажем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A352E0" w:rsidRDefault="005668D9">
      <w:pPr>
        <w:spacing w:after="133" w:line="240" w:lineRule="auto"/>
        <w:ind w:left="-5" w:right="1007" w:hanging="10"/>
      </w:pPr>
      <w:r>
        <w:rPr>
          <w:rFonts w:ascii="Times New Roman" w:eastAsia="Times New Roman" w:hAnsi="Times New Roman" w:cs="Times New Roman"/>
          <w:b/>
          <w:sz w:val="24"/>
        </w:rPr>
        <w:t>РЕЗУЛЬТАТ ОКАЗАНИЯ УСЛУГИ (ПРОЦЕССА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):</w:t>
      </w:r>
      <w:r>
        <w:rPr>
          <w:rFonts w:ascii="Times New Roman" w:eastAsia="Times New Roman" w:hAnsi="Times New Roman" w:cs="Times New Roman"/>
          <w:sz w:val="24"/>
        </w:rPr>
        <w:t xml:space="preserve">  снятие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показаний, осмотр прибора учета, составление </w:t>
      </w:r>
      <w:r>
        <w:rPr>
          <w:rFonts w:ascii="Times New Roman" w:eastAsia="Times New Roman" w:hAnsi="Times New Roman" w:cs="Times New Roman"/>
          <w:sz w:val="24"/>
        </w:rPr>
        <w:t>Акта проверки.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ОБЩИЙ СРОК ОКАЗАНИЯ УСЛУГИ (ПРОЦЕССА):</w:t>
      </w:r>
      <w:r>
        <w:rPr>
          <w:rFonts w:ascii="Times New Roman" w:eastAsia="Times New Roman" w:hAnsi="Times New Roman" w:cs="Times New Roman"/>
          <w:sz w:val="24"/>
        </w:rPr>
        <w:t xml:space="preserve"> не позднее 10 рабочих дней </w:t>
      </w:r>
      <w:r>
        <w:rPr>
          <w:rFonts w:ascii="Times New Roman" w:eastAsia="Times New Roman" w:hAnsi="Times New Roman" w:cs="Times New Roman"/>
          <w:b/>
          <w:sz w:val="24"/>
        </w:rPr>
        <w:t xml:space="preserve">СОСТАВ, ПОСЛЕДОВАТЕЛЬНОСТЬ И СРОКИ ОКАЗАНИЯ УСЛУГИ (ПРОЦЕССА): </w:t>
      </w:r>
    </w:p>
    <w:tbl>
      <w:tblPr>
        <w:tblStyle w:val="TableGrid"/>
        <w:tblW w:w="14557" w:type="dxa"/>
        <w:tblInd w:w="-6" w:type="dxa"/>
        <w:tblCellMar>
          <w:top w:w="0" w:type="dxa"/>
          <w:left w:w="1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31"/>
        <w:gridCol w:w="2345"/>
        <w:gridCol w:w="4582"/>
        <w:gridCol w:w="2781"/>
        <w:gridCol w:w="2311"/>
        <w:gridCol w:w="2107"/>
      </w:tblGrid>
      <w:tr w:rsidR="00A352E0" w:rsidTr="0020461D">
        <w:trPr>
          <w:trHeight w:val="84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B8CCE4"/>
          </w:tcPr>
          <w:p w:rsidR="00A352E0" w:rsidRDefault="005668D9">
            <w:pPr>
              <w:spacing w:after="39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</w:p>
          <w:p w:rsidR="00A352E0" w:rsidRDefault="005668D9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8CCE4"/>
          </w:tcPr>
          <w:p w:rsidR="00A352E0" w:rsidRDefault="005668D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Этап </w:t>
            </w:r>
          </w:p>
        </w:tc>
        <w:tc>
          <w:tcPr>
            <w:tcW w:w="458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000000"/>
            </w:tcBorders>
            <w:shd w:val="clear" w:color="auto" w:fill="B8CCE4"/>
          </w:tcPr>
          <w:p w:rsidR="00A352E0" w:rsidRDefault="005668D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Содержание/ Условие этапа </w:t>
            </w:r>
          </w:p>
        </w:tc>
        <w:tc>
          <w:tcPr>
            <w:tcW w:w="278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B8CCE4"/>
          </w:tcPr>
          <w:p w:rsidR="00A352E0" w:rsidRDefault="005668D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Форма предоставления </w:t>
            </w:r>
          </w:p>
        </w:tc>
        <w:tc>
          <w:tcPr>
            <w:tcW w:w="2311" w:type="dxa"/>
            <w:tcBorders>
              <w:top w:val="single" w:sz="4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  <w:shd w:val="clear" w:color="auto" w:fill="B8CCE4"/>
          </w:tcPr>
          <w:p w:rsidR="00A352E0" w:rsidRDefault="005668D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Срок исполнения </w:t>
            </w:r>
          </w:p>
        </w:tc>
        <w:tc>
          <w:tcPr>
            <w:tcW w:w="2107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A352E0" w:rsidRDefault="005668D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Ссылка на нормативно правовой акт </w:t>
            </w:r>
          </w:p>
        </w:tc>
      </w:tr>
      <w:tr w:rsidR="00A352E0" w:rsidTr="0020461D">
        <w:trPr>
          <w:trHeight w:val="1679"/>
        </w:trPr>
        <w:tc>
          <w:tcPr>
            <w:tcW w:w="43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A352E0" w:rsidRDefault="005668D9">
            <w:pPr>
              <w:ind w:left="14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A352E0" w:rsidRDefault="005668D9">
            <w:pPr>
              <w:ind w:firstLine="19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Заявка о необходимости снятия показаний, осмотра и схемы подключения перед демонтажем прибора учета   </w:t>
            </w:r>
          </w:p>
        </w:tc>
        <w:tc>
          <w:tcPr>
            <w:tcW w:w="458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A352E0" w:rsidRDefault="005668D9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Регистрация заявки, проверка наличия </w:t>
            </w:r>
          </w:p>
          <w:p w:rsidR="00A352E0" w:rsidRDefault="005668D9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A352E0" w:rsidRDefault="005668D9">
            <w:pPr>
              <w:spacing w:after="46" w:line="234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необходимых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сведений, предлагаемые дата и время (не ранее 7 дней со дня </w:t>
            </w:r>
          </w:p>
          <w:p w:rsidR="00A352E0" w:rsidRDefault="005668D9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направления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) в заявке. Назначение ответственного за выполнение заявки. </w:t>
            </w:r>
          </w:p>
        </w:tc>
        <w:tc>
          <w:tcPr>
            <w:tcW w:w="278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A352E0" w:rsidRDefault="005668D9">
            <w:pPr>
              <w:spacing w:after="46" w:line="240" w:lineRule="auto"/>
              <w:ind w:left="13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Личное обращение в ГП </w:t>
            </w:r>
          </w:p>
          <w:p w:rsidR="00A352E0" w:rsidRDefault="005668D9">
            <w:pPr>
              <w:spacing w:after="46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ВО «Областные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электротеплосети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»  </w:t>
            </w:r>
          </w:p>
          <w:p w:rsidR="00A352E0" w:rsidRDefault="005668D9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адресу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г.Вологда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ул.Горького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, 99 </w:t>
            </w:r>
          </w:p>
        </w:tc>
        <w:tc>
          <w:tcPr>
            <w:tcW w:w="2311" w:type="dxa"/>
            <w:tcBorders>
              <w:top w:val="single" w:sz="8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A352E0" w:rsidRDefault="005668D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 ограничен  </w:t>
            </w:r>
          </w:p>
        </w:tc>
        <w:tc>
          <w:tcPr>
            <w:tcW w:w="2107" w:type="dxa"/>
            <w:tcBorders>
              <w:top w:val="single" w:sz="4" w:space="0" w:color="000000"/>
              <w:left w:val="double" w:sz="4" w:space="0" w:color="000000"/>
              <w:bottom w:val="single" w:sz="8" w:space="0" w:color="000000"/>
              <w:right w:val="single" w:sz="4" w:space="0" w:color="000000"/>
            </w:tcBorders>
          </w:tcPr>
          <w:p w:rsidR="00A352E0" w:rsidRDefault="005668D9">
            <w:pPr>
              <w:spacing w:after="46" w:line="240" w:lineRule="auto"/>
              <w:ind w:left="17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Пункты 149, 153 </w:t>
            </w:r>
          </w:p>
          <w:p w:rsidR="00A352E0" w:rsidRDefault="005668D9">
            <w:pPr>
              <w:spacing w:after="46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Основ функционирования </w:t>
            </w:r>
          </w:p>
          <w:p w:rsidR="00A352E0" w:rsidRDefault="005668D9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розничных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рынков электрической эн</w:t>
            </w:r>
            <w:r>
              <w:rPr>
                <w:rFonts w:ascii="Times New Roman" w:eastAsia="Times New Roman" w:hAnsi="Times New Roman" w:cs="Times New Roman"/>
                <w:sz w:val="24"/>
              </w:rPr>
              <w:t>ергии</w:t>
            </w:r>
            <w:r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footnoteReference w:id="1"/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A352E0" w:rsidTr="0020461D">
        <w:trPr>
          <w:trHeight w:val="167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A352E0" w:rsidRDefault="005668D9">
            <w:pPr>
              <w:ind w:left="14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A352E0" w:rsidRDefault="005668D9">
            <w:pPr>
              <w:spacing w:after="46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Согласование времени даты снятия </w:t>
            </w:r>
          </w:p>
          <w:p w:rsidR="00A352E0" w:rsidRDefault="005668D9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показаний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и осмотра прибора учета </w:t>
            </w:r>
          </w:p>
        </w:tc>
        <w:tc>
          <w:tcPr>
            <w:tcW w:w="458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000000"/>
            </w:tcBorders>
          </w:tcPr>
          <w:p w:rsidR="00A352E0" w:rsidRDefault="005668D9">
            <w:pPr>
              <w:spacing w:after="44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Рассмотрение заявки, согласование времени и даты снятия показаний и осмотра прибора  </w:t>
            </w:r>
          </w:p>
          <w:p w:rsidR="00A352E0" w:rsidRDefault="005668D9">
            <w:pPr>
              <w:spacing w:after="43" w:line="234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учета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(не более 3-х дней от предлагаемой даты в заявке), уведомление гарантирующего поставщика (в течение 1 </w:t>
            </w:r>
          </w:p>
          <w:p w:rsidR="00A352E0" w:rsidRDefault="005668D9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рабочего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дня) </w:t>
            </w:r>
          </w:p>
        </w:tc>
        <w:tc>
          <w:tcPr>
            <w:tcW w:w="2781" w:type="dxa"/>
            <w:tcBorders>
              <w:top w:val="single" w:sz="4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</w:tcPr>
          <w:p w:rsidR="00A352E0" w:rsidRDefault="005668D9">
            <w:pPr>
              <w:spacing w:after="322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A352E0" w:rsidRDefault="005668D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Посредством телефонной связи </w:t>
            </w:r>
          </w:p>
        </w:tc>
        <w:tc>
          <w:tcPr>
            <w:tcW w:w="231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A352E0" w:rsidRDefault="005668D9">
            <w:pPr>
              <w:ind w:left="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 позднее 5 рабочих дней со дня подачи заявки </w:t>
            </w:r>
          </w:p>
        </w:tc>
        <w:tc>
          <w:tcPr>
            <w:tcW w:w="2107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A352E0" w:rsidRDefault="005668D9">
            <w:pPr>
              <w:spacing w:after="46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Пункт 149 Основ функционирования </w:t>
            </w:r>
          </w:p>
          <w:p w:rsidR="00A352E0" w:rsidRDefault="005668D9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розничных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рынков э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лектрической энергии </w:t>
            </w:r>
          </w:p>
        </w:tc>
      </w:tr>
      <w:tr w:rsidR="00A352E0" w:rsidTr="0020461D">
        <w:trPr>
          <w:trHeight w:val="856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A352E0" w:rsidRDefault="005668D9">
            <w:pPr>
              <w:ind w:left="143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3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A352E0" w:rsidRDefault="005668D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Снятие показаний прибора учета, осмотр состояния </w:t>
            </w:r>
            <w:r w:rsidR="0020461D">
              <w:rPr>
                <w:rFonts w:ascii="Times New Roman" w:eastAsia="Times New Roman" w:hAnsi="Times New Roman" w:cs="Times New Roman"/>
                <w:sz w:val="24"/>
              </w:rPr>
              <w:t>прибора учета и схемы его подключения</w:t>
            </w:r>
          </w:p>
        </w:tc>
        <w:tc>
          <w:tcPr>
            <w:tcW w:w="458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000000"/>
            </w:tcBorders>
          </w:tcPr>
          <w:p w:rsidR="0020461D" w:rsidRDefault="005668D9" w:rsidP="0020461D">
            <w:pPr>
              <w:spacing w:line="234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Сетевая организация осуществляет снятие показаний прибора учета, осмотр состояния прибора учета и схемы его</w:t>
            </w:r>
            <w:r w:rsidR="0020461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20461D">
              <w:rPr>
                <w:rFonts w:ascii="Times New Roman" w:eastAsia="Times New Roman" w:hAnsi="Times New Roman" w:cs="Times New Roman"/>
                <w:sz w:val="24"/>
              </w:rPr>
              <w:t xml:space="preserve">подключения. Составляется акт проверки, который должен быть подписан сетевой организацией, собственником </w:t>
            </w:r>
            <w:proofErr w:type="spellStart"/>
            <w:r w:rsidR="0020461D">
              <w:rPr>
                <w:rFonts w:ascii="Times New Roman" w:eastAsia="Times New Roman" w:hAnsi="Times New Roman" w:cs="Times New Roman"/>
                <w:sz w:val="24"/>
              </w:rPr>
              <w:t>энергопринимающих</w:t>
            </w:r>
            <w:proofErr w:type="spellEnd"/>
            <w:r w:rsidR="0020461D">
              <w:rPr>
                <w:rFonts w:ascii="Times New Roman" w:eastAsia="Times New Roman" w:hAnsi="Times New Roman" w:cs="Times New Roman"/>
                <w:sz w:val="24"/>
              </w:rPr>
              <w:t xml:space="preserve"> устройств, а также гарантирующим поставщиком (в случае его участия).  </w:t>
            </w:r>
          </w:p>
          <w:p w:rsidR="00A352E0" w:rsidRDefault="00A352E0">
            <w:pPr>
              <w:jc w:val="both"/>
            </w:pPr>
          </w:p>
        </w:tc>
        <w:tc>
          <w:tcPr>
            <w:tcW w:w="2781" w:type="dxa"/>
            <w:tcBorders>
              <w:top w:val="single" w:sz="8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20461D" w:rsidRDefault="005668D9" w:rsidP="0020461D">
            <w:pPr>
              <w:spacing w:after="46" w:line="234" w:lineRule="auto"/>
              <w:ind w:left="1" w:hanging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Сетевая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организация  обязана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передать лицам, 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подписавшим акт </w:t>
            </w:r>
            <w:r w:rsidR="0020461D">
              <w:rPr>
                <w:rFonts w:ascii="Times New Roman" w:eastAsia="Times New Roman" w:hAnsi="Times New Roman" w:cs="Times New Roman"/>
                <w:sz w:val="24"/>
              </w:rPr>
              <w:t xml:space="preserve">проверки, по одному  экземпляру  акта. </w:t>
            </w:r>
            <w:proofErr w:type="gramStart"/>
            <w:r w:rsidR="0020461D">
              <w:rPr>
                <w:rFonts w:ascii="Times New Roman" w:eastAsia="Times New Roman" w:hAnsi="Times New Roman" w:cs="Times New Roman"/>
                <w:sz w:val="24"/>
              </w:rPr>
              <w:t>Если  гарантирующий</w:t>
            </w:r>
            <w:proofErr w:type="gramEnd"/>
            <w:r w:rsidR="0020461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20461D" w:rsidRDefault="0020461D" w:rsidP="0020461D">
            <w:pPr>
              <w:spacing w:after="46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поставщик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не участвовал 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при совершении </w:t>
            </w:r>
          </w:p>
          <w:p w:rsidR="0020461D" w:rsidRDefault="0020461D" w:rsidP="0020461D">
            <w:pPr>
              <w:spacing w:after="45" w:line="232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указанных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действий, то сетевая организация в </w:t>
            </w:r>
          </w:p>
          <w:p w:rsidR="0020461D" w:rsidRDefault="0020461D" w:rsidP="0020461D">
            <w:pPr>
              <w:spacing w:after="46" w:line="240" w:lineRule="auto"/>
              <w:ind w:left="101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течение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1 рабочего дня </w:t>
            </w:r>
          </w:p>
          <w:p w:rsidR="0020461D" w:rsidRDefault="0020461D" w:rsidP="0020461D">
            <w:pPr>
              <w:spacing w:after="46" w:line="234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со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дня составления акта проверки обязана </w:t>
            </w:r>
          </w:p>
          <w:p w:rsidR="0020461D" w:rsidRDefault="0020461D" w:rsidP="0020461D">
            <w:pPr>
              <w:spacing w:after="43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передать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ему копию акта </w:t>
            </w:r>
          </w:p>
          <w:p w:rsidR="00A352E0" w:rsidRDefault="0020461D" w:rsidP="0020461D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проверки</w:t>
            </w:r>
            <w:proofErr w:type="gramEnd"/>
          </w:p>
        </w:tc>
        <w:tc>
          <w:tcPr>
            <w:tcW w:w="231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vAlign w:val="center"/>
          </w:tcPr>
          <w:p w:rsidR="00A352E0" w:rsidRDefault="005668D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день проверки </w:t>
            </w:r>
          </w:p>
        </w:tc>
        <w:tc>
          <w:tcPr>
            <w:tcW w:w="2107" w:type="dxa"/>
            <w:tcBorders>
              <w:top w:val="single" w:sz="8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A352E0" w:rsidRDefault="005668D9">
            <w:pPr>
              <w:ind w:firstLine="137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Пункт 149 Основ функционирования розничных рынков </w:t>
            </w:r>
          </w:p>
          <w:p w:rsidR="0020461D" w:rsidRDefault="0020461D">
            <w:pPr>
              <w:ind w:firstLine="137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электрической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энергии</w:t>
            </w:r>
          </w:p>
        </w:tc>
      </w:tr>
    </w:tbl>
    <w:p w:rsidR="00A352E0" w:rsidRDefault="005668D9">
      <w:pPr>
        <w:spacing w:after="34"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352E0" w:rsidRDefault="005668D9">
      <w:pPr>
        <w:spacing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352E0" w:rsidRDefault="005668D9">
      <w:pPr>
        <w:spacing w:after="60"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A352E0" w:rsidRDefault="005668D9">
      <w:pPr>
        <w:spacing w:after="4083" w:line="240" w:lineRule="auto"/>
      </w:pPr>
      <w:r>
        <w:rPr>
          <w:rFonts w:ascii="Times New Roman" w:eastAsia="Times New Roman" w:hAnsi="Times New Roman" w:cs="Times New Roman"/>
          <w:b/>
          <w:sz w:val="28"/>
        </w:rPr>
        <w:t>КОНТАКТНАЯ ИНФОРМАЦИЯ ДЛЯ НАПРАВЛ</w:t>
      </w:r>
      <w:r w:rsidR="0020461D">
        <w:rPr>
          <w:rFonts w:ascii="Times New Roman" w:eastAsia="Times New Roman" w:hAnsi="Times New Roman" w:cs="Times New Roman"/>
          <w:b/>
          <w:sz w:val="28"/>
        </w:rPr>
        <w:t>ЕНИЯ ОБРАЩЕНИИЙ: (81739) 2-30-91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A352E0" w:rsidRDefault="005668D9">
      <w:pPr>
        <w:spacing w:line="240" w:lineRule="auto"/>
        <w:jc w:val="center"/>
      </w:pPr>
      <w:r>
        <w:rPr>
          <w:rFonts w:ascii="Arial" w:eastAsia="Arial" w:hAnsi="Arial" w:cs="Arial"/>
          <w:color w:val="17365D"/>
          <w:sz w:val="24"/>
        </w:rPr>
        <w:lastRenderedPageBreak/>
        <w:t xml:space="preserve">2 </w:t>
      </w:r>
    </w:p>
    <w:p w:rsidR="00A352E0" w:rsidRDefault="005668D9">
      <w:pPr>
        <w:spacing w:line="240" w:lineRule="auto"/>
      </w:pPr>
      <w:r>
        <w:rPr>
          <w:rFonts w:ascii="Arial" w:eastAsia="Arial" w:hAnsi="Arial" w:cs="Arial"/>
          <w:color w:val="17365D"/>
          <w:sz w:val="24"/>
        </w:rPr>
        <w:t xml:space="preserve"> </w:t>
      </w:r>
    </w:p>
    <w:sectPr w:rsidR="00A352E0">
      <w:footnotePr>
        <w:numRestart w:val="eachPage"/>
      </w:footnotePr>
      <w:pgSz w:w="16838" w:h="11906" w:orient="landscape"/>
      <w:pgMar w:top="1145" w:right="1146" w:bottom="711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8D9" w:rsidRDefault="005668D9">
      <w:pPr>
        <w:spacing w:line="240" w:lineRule="auto"/>
      </w:pPr>
      <w:r>
        <w:separator/>
      </w:r>
    </w:p>
  </w:endnote>
  <w:endnote w:type="continuationSeparator" w:id="0">
    <w:p w:rsidR="005668D9" w:rsidRDefault="005668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8D9" w:rsidRDefault="005668D9">
      <w:pPr>
        <w:spacing w:line="246" w:lineRule="auto"/>
        <w:ind w:left="7215" w:right="771" w:hanging="7215"/>
      </w:pPr>
      <w:r>
        <w:separator/>
      </w:r>
    </w:p>
  </w:footnote>
  <w:footnote w:type="continuationSeparator" w:id="0">
    <w:p w:rsidR="005668D9" w:rsidRDefault="005668D9">
      <w:pPr>
        <w:spacing w:line="246" w:lineRule="auto"/>
        <w:ind w:left="7215" w:right="771" w:hanging="7215"/>
      </w:pPr>
      <w:r>
        <w:continuationSeparator/>
      </w:r>
    </w:p>
  </w:footnote>
  <w:footnote w:id="1">
    <w:p w:rsidR="00A352E0" w:rsidRDefault="005668D9">
      <w:pPr>
        <w:pStyle w:val="footnotedescription"/>
      </w:pPr>
      <w:r>
        <w:rPr>
          <w:rStyle w:val="footnotemark"/>
        </w:rPr>
        <w:footnoteRef/>
      </w:r>
      <w:r>
        <w:t xml:space="preserve"> </w:t>
      </w:r>
      <w:r>
        <w:t xml:space="preserve">Основы функционирования розничных рынков электрической энергии, утвержденные постановлением Правительства РФ от 04.05.2012 № 442 </w:t>
      </w:r>
      <w:r>
        <w:tab/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z w:val="24"/>
        </w:rPr>
        <w:t xml:space="preserve">1 </w:t>
      </w:r>
    </w:p>
    <w:p w:rsidR="00A352E0" w:rsidRDefault="005668D9">
      <w:pPr>
        <w:pStyle w:val="footnotedescription"/>
        <w:spacing w:line="240" w:lineRule="auto"/>
        <w:ind w:left="0" w:right="0" w:firstLine="0"/>
      </w:pPr>
      <w:r>
        <w:rPr>
          <w:rFonts w:ascii="Arial" w:eastAsia="Arial" w:hAnsi="Arial" w:cs="Arial"/>
          <w:sz w:val="24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2E0"/>
    <w:rsid w:val="0020461D"/>
    <w:rsid w:val="005668D9"/>
    <w:rsid w:val="00A3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113223-2DE5-44DB-BD78-1B9C9BB4F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0" w:line="246" w:lineRule="auto"/>
      <w:ind w:left="7215" w:right="771" w:hanging="7215"/>
    </w:pPr>
    <w:rPr>
      <w:rFonts w:ascii="Times New Roman" w:eastAsia="Times New Roman" w:hAnsi="Times New Roman" w:cs="Times New Roman"/>
      <w:color w:val="17365D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17365D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17365D"/>
      <w:sz w:val="25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2</cp:revision>
  <dcterms:created xsi:type="dcterms:W3CDTF">2016-03-01T08:56:00Z</dcterms:created>
  <dcterms:modified xsi:type="dcterms:W3CDTF">2016-03-01T08:56:00Z</dcterms:modified>
</cp:coreProperties>
</file>